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C2F" w:rsidRPr="007F5B53" w:rsidRDefault="00E76C2F" w:rsidP="00E76C2F">
      <w:pPr>
        <w:pStyle w:val="2"/>
        <w:spacing w:before="0" w:beforeAutospacing="0" w:after="0" w:afterAutospacing="0" w:line="420" w:lineRule="atLeast"/>
        <w:rPr>
          <w:color w:val="CC0099"/>
          <w:spacing w:val="-3"/>
          <w:sz w:val="28"/>
          <w:szCs w:val="28"/>
        </w:rPr>
      </w:pPr>
      <w:r w:rsidRPr="007F5B53">
        <w:rPr>
          <w:color w:val="CC0099"/>
          <w:spacing w:val="-3"/>
          <w:sz w:val="28"/>
          <w:szCs w:val="28"/>
        </w:rPr>
        <w:t>В косметологии</w:t>
      </w:r>
      <w:r w:rsidR="007F5B53">
        <w:rPr>
          <w:color w:val="CC0099"/>
          <w:spacing w:val="-3"/>
          <w:sz w:val="28"/>
          <w:szCs w:val="28"/>
        </w:rPr>
        <w:t>:</w:t>
      </w:r>
    </w:p>
    <w:p w:rsidR="00E76C2F" w:rsidRPr="003B5006" w:rsidRDefault="00E76C2F" w:rsidP="00F71DEB">
      <w:pPr>
        <w:jc w:val="both"/>
        <w:rPr>
          <w:rStyle w:val="a7"/>
          <w:rFonts w:asciiTheme="majorBidi" w:hAnsiTheme="majorBidi" w:cstheme="majorBidi"/>
          <w:i w:val="0"/>
          <w:iCs w:val="0"/>
          <w:color w:val="000000"/>
          <w:sz w:val="28"/>
          <w:szCs w:val="28"/>
        </w:rPr>
      </w:pPr>
      <w:r w:rsidRPr="003B5006">
        <w:rPr>
          <w:rStyle w:val="a7"/>
          <w:rFonts w:asciiTheme="majorBidi" w:hAnsiTheme="majorBidi" w:cstheme="majorBidi"/>
          <w:i w:val="0"/>
          <w:iCs w:val="0"/>
          <w:sz w:val="28"/>
          <w:szCs w:val="28"/>
        </w:rPr>
        <w:t xml:space="preserve">В косметологии средства из клевера активно используются для </w:t>
      </w:r>
      <w:proofErr w:type="spellStart"/>
      <w:proofErr w:type="gramStart"/>
      <w:r w:rsidRPr="003B5006">
        <w:rPr>
          <w:rStyle w:val="a7"/>
          <w:rFonts w:asciiTheme="majorBidi" w:hAnsiTheme="majorBidi" w:cstheme="majorBidi"/>
          <w:i w:val="0"/>
          <w:iCs w:val="0"/>
          <w:sz w:val="28"/>
          <w:szCs w:val="28"/>
        </w:rPr>
        <w:t>приго</w:t>
      </w:r>
      <w:r w:rsidR="0036575B">
        <w:rPr>
          <w:rStyle w:val="a7"/>
          <w:rFonts w:asciiTheme="majorBidi" w:hAnsiTheme="majorBidi" w:cstheme="majorBidi"/>
          <w:i w:val="0"/>
          <w:iCs w:val="0"/>
          <w:sz w:val="28"/>
          <w:szCs w:val="28"/>
        </w:rPr>
        <w:t>-</w:t>
      </w:r>
      <w:r w:rsidRPr="003B5006">
        <w:rPr>
          <w:rStyle w:val="a7"/>
          <w:rFonts w:asciiTheme="majorBidi" w:hAnsiTheme="majorBidi" w:cstheme="majorBidi"/>
          <w:i w:val="0"/>
          <w:iCs w:val="0"/>
          <w:sz w:val="28"/>
          <w:szCs w:val="28"/>
        </w:rPr>
        <w:t>товления</w:t>
      </w:r>
      <w:proofErr w:type="spellEnd"/>
      <w:proofErr w:type="gramEnd"/>
      <w:r w:rsidRPr="003B5006">
        <w:rPr>
          <w:rStyle w:val="a7"/>
          <w:rFonts w:asciiTheme="majorBidi" w:hAnsiTheme="majorBidi" w:cstheme="majorBidi"/>
          <w:i w:val="0"/>
          <w:iCs w:val="0"/>
          <w:sz w:val="28"/>
          <w:szCs w:val="28"/>
        </w:rPr>
        <w:t xml:space="preserve"> увлажняющих и </w:t>
      </w:r>
      <w:proofErr w:type="spellStart"/>
      <w:r w:rsidRPr="003B5006">
        <w:rPr>
          <w:rStyle w:val="a7"/>
          <w:rFonts w:asciiTheme="majorBidi" w:hAnsiTheme="majorBidi" w:cstheme="majorBidi"/>
          <w:i w:val="0"/>
          <w:iCs w:val="0"/>
          <w:sz w:val="28"/>
          <w:szCs w:val="28"/>
        </w:rPr>
        <w:t>смяг</w:t>
      </w:r>
      <w:proofErr w:type="spellEnd"/>
      <w:r w:rsidR="00F71DEB">
        <w:rPr>
          <w:rStyle w:val="a7"/>
          <w:rFonts w:asciiTheme="majorBidi" w:hAnsiTheme="majorBidi" w:cstheme="majorBidi"/>
          <w:i w:val="0"/>
          <w:iCs w:val="0"/>
          <w:sz w:val="28"/>
          <w:szCs w:val="28"/>
        </w:rPr>
        <w:t>-</w:t>
      </w:r>
      <w:r w:rsidRPr="003B5006">
        <w:rPr>
          <w:rStyle w:val="a7"/>
          <w:rFonts w:asciiTheme="majorBidi" w:hAnsiTheme="majorBidi" w:cstheme="majorBidi"/>
          <w:i w:val="0"/>
          <w:iCs w:val="0"/>
          <w:sz w:val="28"/>
          <w:szCs w:val="28"/>
        </w:rPr>
        <w:t xml:space="preserve">чающих масок для кожи лица и волос. Благодаря насыщенному полезными веществами составу они помогают насытить кожу </w:t>
      </w:r>
      <w:proofErr w:type="spellStart"/>
      <w:proofErr w:type="gramStart"/>
      <w:r w:rsidRPr="003B5006">
        <w:rPr>
          <w:rStyle w:val="a7"/>
          <w:rFonts w:asciiTheme="majorBidi" w:hAnsiTheme="majorBidi" w:cstheme="majorBidi"/>
          <w:i w:val="0"/>
          <w:iCs w:val="0"/>
          <w:sz w:val="28"/>
          <w:szCs w:val="28"/>
        </w:rPr>
        <w:t>витами</w:t>
      </w:r>
      <w:proofErr w:type="spellEnd"/>
      <w:r w:rsidR="00F71DEB">
        <w:rPr>
          <w:rStyle w:val="a7"/>
          <w:rFonts w:asciiTheme="majorBidi" w:hAnsiTheme="majorBidi" w:cstheme="majorBidi"/>
          <w:i w:val="0"/>
          <w:iCs w:val="0"/>
          <w:sz w:val="28"/>
          <w:szCs w:val="28"/>
        </w:rPr>
        <w:t>-</w:t>
      </w:r>
      <w:r w:rsidRPr="003B5006">
        <w:rPr>
          <w:rStyle w:val="a7"/>
          <w:rFonts w:asciiTheme="majorBidi" w:hAnsiTheme="majorBidi" w:cstheme="majorBidi"/>
          <w:i w:val="0"/>
          <w:iCs w:val="0"/>
          <w:sz w:val="28"/>
          <w:szCs w:val="28"/>
        </w:rPr>
        <w:t>нами</w:t>
      </w:r>
      <w:proofErr w:type="gramEnd"/>
      <w:r w:rsidRPr="003B5006">
        <w:rPr>
          <w:rStyle w:val="a7"/>
          <w:rFonts w:asciiTheme="majorBidi" w:hAnsiTheme="majorBidi" w:cstheme="majorBidi"/>
          <w:i w:val="0"/>
          <w:iCs w:val="0"/>
          <w:sz w:val="28"/>
          <w:szCs w:val="28"/>
        </w:rPr>
        <w:t>, сделать её упругой и гладкой. Ещё такие средства борются с морщинами и укрепляют корни волос.  </w:t>
      </w:r>
    </w:p>
    <w:p w:rsidR="00E76C2F" w:rsidRDefault="00F71DEB" w:rsidP="00E76C2F">
      <w:pPr>
        <w:rPr>
          <w:rFonts w:asciiTheme="majorBidi" w:hAnsiTheme="majorBidi" w:cstheme="majorBidi"/>
          <w:b/>
          <w:bCs/>
          <w:i/>
          <w:iCs/>
          <w:color w:val="000000" w:themeColor="text1"/>
        </w:rPr>
      </w:pPr>
      <w:r>
        <w:rPr>
          <w:rFonts w:asciiTheme="majorBidi" w:hAnsiTheme="majorBidi" w:cstheme="majorBidi"/>
          <w:b/>
          <w:bCs/>
          <w:i/>
          <w:iCs/>
          <w:noProof/>
          <w:color w:val="000000" w:themeColor="text1"/>
          <w:lang w:eastAsia="ru-RU"/>
        </w:rPr>
        <w:drawing>
          <wp:inline distT="0" distB="0" distL="0" distR="0" wp14:anchorId="27E288EB" wp14:editId="38AB6C40">
            <wp:extent cx="2298700" cy="1355612"/>
            <wp:effectExtent l="19050" t="0" r="6350" b="1216660"/>
            <wp:docPr id="181100009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000097" name="Рисунок 181100009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897" cy="1366343"/>
                    </a:xfrm>
                    <a:prstGeom prst="rect">
                      <a:avLst/>
                    </a:prstGeom>
                    <a:effectLst>
                      <a:reflection blurRad="6350" stA="50000" endA="300" endPos="90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E76C2F" w:rsidRDefault="00E76C2F" w:rsidP="00F71DE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43223" w:rsidRPr="009F5739" w:rsidRDefault="006518FE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73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 дополнительной информацией обращаться:</w:t>
      </w:r>
    </w:p>
    <w:p w:rsidR="006518FE" w:rsidRPr="007B754C" w:rsidRDefault="007B754C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ГБПОУ «Медицинский колледж Министерства здравоохранения Магаданской области»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Адрес: 685000 г.Магадан, ул. Октябрьская д.19.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Телефон: 8(412-2) 63-05-31</w:t>
      </w:r>
    </w:p>
    <w:p w:rsidR="00A17A05" w:rsidRDefault="006518FE" w:rsidP="00F71DEB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Электронная почта:   </w:t>
      </w:r>
      <w:hyperlink r:id="rId6" w:history="1">
        <w:r w:rsidR="00A17A05" w:rsidRPr="00A5629D">
          <w:rPr>
            <w:rStyle w:val="a4"/>
            <w:rFonts w:ascii="Times New Roman" w:hAnsi="Times New Roman" w:cs="Times New Roman"/>
            <w:sz w:val="28"/>
            <w:szCs w:val="28"/>
          </w:rPr>
          <w:t>momk2006@mail.ru</w:t>
        </w:r>
      </w:hyperlink>
    </w:p>
    <w:p w:rsidR="00A17A05" w:rsidRDefault="003B5006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51100" cy="1638300"/>
            <wp:effectExtent l="190500" t="209550" r="177800" b="190500"/>
            <wp:docPr id="72117860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178600" name="Рисунок 72117860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1638300"/>
                    </a:xfrm>
                    <a:prstGeom prst="ellipse">
                      <a:avLst/>
                    </a:prstGeom>
                    <a:ln w="190500" cap="rnd">
                      <a:solidFill>
                        <a:schemeClr val="accent6">
                          <a:lumMod val="40000"/>
                          <a:lumOff val="60000"/>
                        </a:schemeClr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F43223" w:rsidRDefault="00F43223" w:rsidP="007B754C">
      <w:pPr>
        <w:rPr>
          <w:rFonts w:ascii="Times New Roman" w:hAnsi="Times New Roman" w:cs="Times New Roman"/>
          <w:sz w:val="28"/>
          <w:szCs w:val="28"/>
        </w:rPr>
      </w:pPr>
    </w:p>
    <w:p w:rsidR="00586F3F" w:rsidRDefault="00586F3F" w:rsidP="007B754C">
      <w:pPr>
        <w:rPr>
          <w:rFonts w:ascii="Times New Roman" w:hAnsi="Times New Roman" w:cs="Times New Roman"/>
          <w:sz w:val="28"/>
          <w:szCs w:val="28"/>
        </w:rPr>
      </w:pPr>
    </w:p>
    <w:p w:rsidR="00E76C2F" w:rsidRPr="007B754C" w:rsidRDefault="00E76C2F" w:rsidP="00D077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ГБПОУ </w:t>
      </w:r>
      <w:r w:rsidRPr="007B754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B754C">
        <w:rPr>
          <w:rFonts w:ascii="Times New Roman" w:hAnsi="Times New Roman" w:cs="Times New Roman"/>
          <w:sz w:val="28"/>
          <w:szCs w:val="28"/>
        </w:rPr>
        <w:t>едицинский колледж Министерства образования и демографической политики Магаданской области»</w:t>
      </w:r>
    </w:p>
    <w:p w:rsidR="00D07725" w:rsidRDefault="00D07725" w:rsidP="00D077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6C2F" w:rsidRPr="001F1BAC" w:rsidRDefault="00E76C2F" w:rsidP="00D077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Мастерская фармацевтика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5A5C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Зеленая аптека</w:t>
      </w:r>
      <w:r w:rsidRPr="007B754C">
        <w:rPr>
          <w:rFonts w:ascii="Times New Roman" w:hAnsi="Times New Roman" w:cs="Times New Roman"/>
          <w:sz w:val="28"/>
          <w:szCs w:val="28"/>
        </w:rPr>
        <w:t>»</w:t>
      </w:r>
    </w:p>
    <w:p w:rsidR="00E76C2F" w:rsidRPr="001F1BAC" w:rsidRDefault="00E76C2F" w:rsidP="00E76C2F">
      <w:pPr>
        <w:jc w:val="center"/>
        <w:rPr>
          <w:rFonts w:ascii="Times New Roman" w:hAnsi="Times New Roman" w:cs="Times New Roman"/>
          <w:sz w:val="28"/>
          <w:szCs w:val="28"/>
        </w:rPr>
      </w:pPr>
      <w:r w:rsidRPr="00CB71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7087D0" wp14:editId="6B16E6BD">
            <wp:extent cx="2783840" cy="984885"/>
            <wp:effectExtent l="0" t="0" r="0" b="0"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C2F" w:rsidRDefault="00E76C2F" w:rsidP="00D077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</w:rPr>
        <w:t xml:space="preserve">33.02.01 </w:t>
      </w:r>
      <w:r w:rsidRPr="007B754C">
        <w:rPr>
          <w:rFonts w:ascii="Times New Roman" w:hAnsi="Times New Roman" w:cs="Times New Roman"/>
          <w:sz w:val="28"/>
          <w:szCs w:val="28"/>
        </w:rPr>
        <w:t>«Фармация»</w:t>
      </w:r>
    </w:p>
    <w:p w:rsidR="00D07725" w:rsidRDefault="00D07725" w:rsidP="00D077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C2F" w:rsidRPr="00D07725" w:rsidRDefault="00E76C2F" w:rsidP="00D07725">
      <w:pPr>
        <w:spacing w:after="0" w:line="240" w:lineRule="auto"/>
        <w:jc w:val="center"/>
        <w:rPr>
          <w:rFonts w:ascii="Arial Black" w:hAnsi="Arial Black" w:cstheme="majorBidi"/>
          <w:b/>
          <w:bCs/>
          <w:color w:val="7030A0"/>
          <w:sz w:val="28"/>
          <w:szCs w:val="28"/>
        </w:rPr>
      </w:pPr>
      <w:r w:rsidRPr="00D07725">
        <w:rPr>
          <w:rFonts w:ascii="Arial Black" w:hAnsi="Arial Black" w:cs="Times New Roman"/>
          <w:b/>
          <w:color w:val="7030A0"/>
          <w:sz w:val="28"/>
          <w:szCs w:val="28"/>
        </w:rPr>
        <w:t>ПАМЯТКА</w:t>
      </w:r>
      <w:r w:rsidRPr="00D07725">
        <w:rPr>
          <w:rFonts w:ascii="Arial Black" w:hAnsi="Arial Black" w:cstheme="majorBidi"/>
          <w:b/>
          <w:bCs/>
          <w:color w:val="7030A0"/>
          <w:sz w:val="28"/>
          <w:szCs w:val="28"/>
        </w:rPr>
        <w:t xml:space="preserve"> </w:t>
      </w:r>
    </w:p>
    <w:p w:rsidR="00E76C2F" w:rsidRPr="003B5006" w:rsidRDefault="00E76C2F" w:rsidP="00D077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07725">
        <w:rPr>
          <w:rFonts w:ascii="Arial Black" w:hAnsi="Arial Black" w:cs="Times New Roman"/>
          <w:b/>
          <w:bCs/>
          <w:color w:val="7030A0"/>
          <w:sz w:val="32"/>
          <w:szCs w:val="32"/>
        </w:rPr>
        <w:t xml:space="preserve">Клевер луговой </w:t>
      </w:r>
    </w:p>
    <w:p w:rsidR="00E76C2F" w:rsidRDefault="00E76C2F" w:rsidP="00D0772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22AFC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 w:rsidRPr="009A6314">
        <w:rPr>
          <w:rFonts w:ascii="Times New Roman" w:hAnsi="Times New Roman" w:cs="Times New Roman"/>
          <w:sz w:val="28"/>
          <w:szCs w:val="28"/>
        </w:rPr>
        <w:t>Trifolium</w:t>
      </w:r>
      <w:proofErr w:type="spellEnd"/>
      <w:r w:rsidRPr="009A63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6314">
        <w:rPr>
          <w:rFonts w:ascii="Times New Roman" w:hAnsi="Times New Roman" w:cs="Times New Roman"/>
          <w:sz w:val="28"/>
          <w:szCs w:val="28"/>
        </w:rPr>
        <w:t>pratense</w:t>
      </w:r>
      <w:proofErr w:type="spellEnd"/>
      <w:r w:rsidRPr="00A22AFC">
        <w:rPr>
          <w:rFonts w:ascii="Times New Roman" w:hAnsi="Times New Roman" w:cs="Times New Roman"/>
          <w:sz w:val="32"/>
          <w:szCs w:val="32"/>
        </w:rPr>
        <w:t>)</w:t>
      </w:r>
    </w:p>
    <w:p w:rsidR="00D07725" w:rsidRPr="00586F3F" w:rsidRDefault="00D07725" w:rsidP="00D0772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76C2F" w:rsidRDefault="00E76C2F" w:rsidP="00E76C2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689ED8FE" wp14:editId="30F77DB0">
            <wp:extent cx="2234873" cy="1150374"/>
            <wp:effectExtent l="19050" t="0" r="0" b="412115"/>
            <wp:docPr id="7793170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317014" name="Рисунок 77931701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243" cy="1156741"/>
                    </a:xfrm>
                    <a:prstGeom prst="rect">
                      <a:avLst/>
                    </a:prstGeom>
                    <a:effectLst>
                      <a:reflection blurRad="6350" stA="52000" endA="300" endPos="3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3B5006" w:rsidRPr="00B47A7D" w:rsidRDefault="00531814" w:rsidP="00B47A7D">
      <w:pPr>
        <w:jc w:val="both"/>
        <w:rPr>
          <w:rFonts w:asciiTheme="majorBidi" w:hAnsiTheme="majorBidi" w:cstheme="majorBidi"/>
          <w:color w:val="000000"/>
          <w:sz w:val="27"/>
          <w:szCs w:val="27"/>
        </w:rPr>
      </w:pPr>
      <w:hyperlink r:id="rId10" w:history="1">
        <w:r w:rsidR="003B5006" w:rsidRPr="00B47A7D">
          <w:rPr>
            <w:rStyle w:val="a7"/>
            <w:rFonts w:asciiTheme="majorBidi" w:hAnsiTheme="majorBidi" w:cstheme="majorBidi"/>
            <w:b/>
            <w:bCs/>
            <w:i w:val="0"/>
            <w:iCs w:val="0"/>
            <w:color w:val="7030A0"/>
            <w:sz w:val="27"/>
            <w:szCs w:val="27"/>
          </w:rPr>
          <w:t>Клевер луговой</w:t>
        </w:r>
      </w:hyperlink>
      <w:r w:rsidR="00B47A7D">
        <w:rPr>
          <w:rStyle w:val="a7"/>
          <w:rFonts w:asciiTheme="majorBidi" w:hAnsiTheme="majorBidi" w:cstheme="majorBidi"/>
          <w:b/>
          <w:bCs/>
          <w:i w:val="0"/>
          <w:iCs w:val="0"/>
          <w:color w:val="7030A0"/>
          <w:sz w:val="27"/>
          <w:szCs w:val="27"/>
        </w:rPr>
        <w:t xml:space="preserve">, или красный </w:t>
      </w:r>
      <w:r w:rsidR="003B5006" w:rsidRPr="003B5006">
        <w:rPr>
          <w:rStyle w:val="a7"/>
          <w:rFonts w:asciiTheme="majorBidi" w:hAnsiTheme="majorBidi" w:cstheme="majorBidi"/>
          <w:i w:val="0"/>
          <w:iCs w:val="0"/>
          <w:color w:val="000000"/>
          <w:sz w:val="27"/>
          <w:szCs w:val="27"/>
        </w:rPr>
        <w:t xml:space="preserve">является типичным представителем семейства Бобовых, то есть близким родственником гороха, фасоли, бобов и других огородных культур. Однако его не выращивают на грядках. </w:t>
      </w:r>
      <w:r w:rsidR="00B47A7D">
        <w:rPr>
          <w:rStyle w:val="a7"/>
          <w:rFonts w:asciiTheme="majorBidi" w:hAnsiTheme="majorBidi" w:cstheme="majorBidi"/>
          <w:i w:val="0"/>
          <w:iCs w:val="0"/>
          <w:color w:val="000000"/>
          <w:sz w:val="27"/>
          <w:szCs w:val="27"/>
        </w:rPr>
        <w:t>Его излюбленное место обитания –</w:t>
      </w:r>
      <w:r w:rsidR="003B5006" w:rsidRPr="003B5006">
        <w:rPr>
          <w:rStyle w:val="a7"/>
          <w:rFonts w:asciiTheme="majorBidi" w:hAnsiTheme="majorBidi" w:cstheme="majorBidi"/>
          <w:i w:val="0"/>
          <w:iCs w:val="0"/>
          <w:color w:val="000000"/>
          <w:sz w:val="27"/>
          <w:szCs w:val="27"/>
        </w:rPr>
        <w:t xml:space="preserve"> луга, что отражено в названии растения.</w:t>
      </w:r>
      <w:r w:rsidR="003B5006" w:rsidRPr="003B5006">
        <w:rPr>
          <w:rStyle w:val="apple-converted-space"/>
          <w:rFonts w:asciiTheme="majorBidi" w:hAnsiTheme="majorBidi" w:cstheme="majorBidi"/>
          <w:i/>
          <w:iCs/>
          <w:color w:val="000000"/>
          <w:sz w:val="27"/>
          <w:szCs w:val="27"/>
        </w:rPr>
        <w:t> </w:t>
      </w:r>
    </w:p>
    <w:p w:rsidR="00BE7B3D" w:rsidRPr="00B47A7D" w:rsidRDefault="003B5006" w:rsidP="007B754C">
      <w:pPr>
        <w:rPr>
          <w:rFonts w:ascii="Times New Roman" w:hAnsi="Times New Roman" w:cs="Times New Roman"/>
          <w:b/>
          <w:bCs/>
          <w:color w:val="008000"/>
          <w:sz w:val="28"/>
          <w:szCs w:val="28"/>
        </w:rPr>
      </w:pPr>
      <w:r w:rsidRPr="00B47A7D">
        <w:rPr>
          <w:rFonts w:ascii="Times New Roman" w:hAnsi="Times New Roman" w:cs="Times New Roman"/>
          <w:b/>
          <w:bCs/>
          <w:color w:val="008000"/>
          <w:sz w:val="28"/>
          <w:szCs w:val="28"/>
        </w:rPr>
        <w:t>Клевер</w:t>
      </w:r>
      <w:r w:rsidR="00A22AFC" w:rsidRPr="00B47A7D">
        <w:rPr>
          <w:rFonts w:ascii="Times New Roman" w:hAnsi="Times New Roman" w:cs="Times New Roman"/>
          <w:b/>
          <w:bCs/>
          <w:color w:val="008000"/>
          <w:sz w:val="28"/>
          <w:szCs w:val="28"/>
        </w:rPr>
        <w:t xml:space="preserve"> </w:t>
      </w:r>
      <w:r w:rsidR="00F63767" w:rsidRPr="00B47A7D">
        <w:rPr>
          <w:rFonts w:ascii="Times New Roman" w:hAnsi="Times New Roman" w:cs="Times New Roman"/>
          <w:b/>
          <w:bCs/>
          <w:color w:val="008000"/>
          <w:sz w:val="28"/>
          <w:szCs w:val="28"/>
        </w:rPr>
        <w:t>содерж</w:t>
      </w:r>
      <w:r w:rsidRPr="00B47A7D">
        <w:rPr>
          <w:rFonts w:ascii="Times New Roman" w:hAnsi="Times New Roman" w:cs="Times New Roman"/>
          <w:b/>
          <w:bCs/>
          <w:color w:val="008000"/>
          <w:sz w:val="28"/>
          <w:szCs w:val="28"/>
        </w:rPr>
        <w:t>и</w:t>
      </w:r>
      <w:r w:rsidR="00F63767" w:rsidRPr="00B47A7D">
        <w:rPr>
          <w:rFonts w:ascii="Times New Roman" w:hAnsi="Times New Roman" w:cs="Times New Roman"/>
          <w:b/>
          <w:bCs/>
          <w:color w:val="008000"/>
          <w:sz w:val="28"/>
          <w:szCs w:val="28"/>
        </w:rPr>
        <w:t>т:</w:t>
      </w:r>
    </w:p>
    <w:p w:rsidR="003B5006" w:rsidRPr="003B5006" w:rsidRDefault="005039C1" w:rsidP="003B5006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7A7D">
        <w:rPr>
          <w:rFonts w:ascii="Times New Roman" w:hAnsi="Times New Roman" w:cs="Times New Roman"/>
          <w:sz w:val="28"/>
          <w:szCs w:val="28"/>
        </w:rPr>
        <w:t xml:space="preserve">итамины </w:t>
      </w:r>
      <w:proofErr w:type="gramStart"/>
      <w:r w:rsidR="00B47A7D">
        <w:rPr>
          <w:rFonts w:ascii="Times New Roman" w:hAnsi="Times New Roman" w:cs="Times New Roman"/>
          <w:sz w:val="28"/>
          <w:szCs w:val="28"/>
        </w:rPr>
        <w:t>А,В</w:t>
      </w:r>
      <w:proofErr w:type="gramEnd"/>
      <w:r w:rsidR="00B47A7D">
        <w:rPr>
          <w:rFonts w:ascii="Times New Roman" w:hAnsi="Times New Roman" w:cs="Times New Roman"/>
          <w:sz w:val="28"/>
          <w:szCs w:val="28"/>
        </w:rPr>
        <w:t>,С,Е,Р;</w:t>
      </w:r>
    </w:p>
    <w:p w:rsidR="003B5006" w:rsidRDefault="005039C1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B5006">
        <w:rPr>
          <w:rFonts w:ascii="Times New Roman" w:hAnsi="Times New Roman" w:cs="Times New Roman"/>
          <w:sz w:val="28"/>
          <w:szCs w:val="28"/>
        </w:rPr>
        <w:t>алициловую кислоту</w:t>
      </w:r>
      <w:r w:rsidR="00B47A7D">
        <w:rPr>
          <w:rFonts w:ascii="Times New Roman" w:hAnsi="Times New Roman" w:cs="Times New Roman"/>
          <w:sz w:val="28"/>
          <w:szCs w:val="28"/>
        </w:rPr>
        <w:t>;</w:t>
      </w:r>
    </w:p>
    <w:p w:rsidR="003B5006" w:rsidRDefault="005039C1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r w:rsidR="003B5006">
        <w:rPr>
          <w:rFonts w:ascii="Times New Roman" w:hAnsi="Times New Roman" w:cs="Times New Roman"/>
          <w:sz w:val="28"/>
          <w:szCs w:val="28"/>
        </w:rPr>
        <w:t>лавоноиды</w:t>
      </w:r>
      <w:proofErr w:type="spellEnd"/>
      <w:r w:rsidR="00B47A7D">
        <w:rPr>
          <w:rFonts w:ascii="Times New Roman" w:hAnsi="Times New Roman" w:cs="Times New Roman"/>
          <w:sz w:val="28"/>
          <w:szCs w:val="28"/>
        </w:rPr>
        <w:t>;</w:t>
      </w:r>
    </w:p>
    <w:p w:rsidR="003B5006" w:rsidRDefault="005039C1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B5006">
        <w:rPr>
          <w:rFonts w:ascii="Times New Roman" w:hAnsi="Times New Roman" w:cs="Times New Roman"/>
          <w:sz w:val="28"/>
          <w:szCs w:val="28"/>
        </w:rPr>
        <w:t>убильные вещества</w:t>
      </w:r>
      <w:r w:rsidR="00B47A7D">
        <w:rPr>
          <w:rFonts w:ascii="Times New Roman" w:hAnsi="Times New Roman" w:cs="Times New Roman"/>
          <w:sz w:val="28"/>
          <w:szCs w:val="28"/>
        </w:rPr>
        <w:t>;</w:t>
      </w:r>
    </w:p>
    <w:p w:rsidR="005039C1" w:rsidRPr="00315019" w:rsidRDefault="005039C1" w:rsidP="003B5006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B47A7D">
        <w:rPr>
          <w:rFonts w:ascii="Times New Roman" w:hAnsi="Times New Roman" w:cs="Times New Roman"/>
          <w:sz w:val="28"/>
          <w:szCs w:val="28"/>
        </w:rPr>
        <w:t>фирные масла.</w:t>
      </w:r>
    </w:p>
    <w:p w:rsidR="005039C1" w:rsidRDefault="00315019" w:rsidP="003B5006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139679" wp14:editId="4A806A5C">
            <wp:extent cx="2450096" cy="1581028"/>
            <wp:effectExtent l="190500" t="209550" r="198120" b="21018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178600" name="Рисунок 72117860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9692" cy="1593673"/>
                    </a:xfrm>
                    <a:prstGeom prst="ellipse">
                      <a:avLst/>
                    </a:prstGeom>
                    <a:ln w="190500" cap="rnd">
                      <a:solidFill>
                        <a:schemeClr val="accent2">
                          <a:lumMod val="60000"/>
                          <a:lumOff val="40000"/>
                        </a:schemeClr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3B5006" w:rsidRPr="00B47A7D" w:rsidRDefault="003B5006" w:rsidP="003B5006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B47A7D">
        <w:rPr>
          <w:rFonts w:ascii="Times New Roman" w:hAnsi="Times New Roman" w:cs="Times New Roman"/>
          <w:b/>
          <w:color w:val="7030A0"/>
          <w:sz w:val="28"/>
          <w:szCs w:val="28"/>
        </w:rPr>
        <w:lastRenderedPageBreak/>
        <w:t>Клевер применяют при</w:t>
      </w:r>
      <w:r w:rsidR="008F6A41" w:rsidRPr="00B47A7D">
        <w:rPr>
          <w:rFonts w:ascii="Times New Roman" w:hAnsi="Times New Roman" w:cs="Times New Roman"/>
          <w:b/>
          <w:color w:val="7030A0"/>
          <w:sz w:val="28"/>
          <w:szCs w:val="28"/>
        </w:rPr>
        <w:t>:</w:t>
      </w:r>
    </w:p>
    <w:p w:rsidR="003B5006" w:rsidRPr="003B5006" w:rsidRDefault="003B5006" w:rsidP="003B5006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B5006">
        <w:rPr>
          <w:rFonts w:ascii="Times New Roman" w:hAnsi="Times New Roman" w:cs="Times New Roman"/>
          <w:sz w:val="28"/>
          <w:szCs w:val="28"/>
        </w:rPr>
        <w:t>при</w:t>
      </w:r>
      <w:r w:rsidRPr="003B5006">
        <w:t> </w:t>
      </w:r>
      <w:hyperlink r:id="rId11" w:tgtFrame="_blank" w:history="1">
        <w:r w:rsidRPr="003B5006">
          <w:rPr>
            <w:rFonts w:ascii="Times New Roman" w:hAnsi="Times New Roman" w:cs="Times New Roman"/>
            <w:sz w:val="28"/>
            <w:szCs w:val="28"/>
          </w:rPr>
          <w:t>простудах и кашле</w:t>
        </w:r>
      </w:hyperlink>
      <w:r w:rsidRPr="003B5006">
        <w:rPr>
          <w:rFonts w:ascii="Times New Roman" w:hAnsi="Times New Roman" w:cs="Times New Roman"/>
          <w:sz w:val="28"/>
          <w:szCs w:val="28"/>
        </w:rPr>
        <w:t>;</w:t>
      </w:r>
    </w:p>
    <w:p w:rsidR="003B5006" w:rsidRPr="003B5006" w:rsidRDefault="003B5006" w:rsidP="003B5006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B5006">
        <w:rPr>
          <w:rFonts w:ascii="Times New Roman" w:hAnsi="Times New Roman" w:cs="Times New Roman"/>
          <w:sz w:val="28"/>
          <w:szCs w:val="28"/>
        </w:rPr>
        <w:t>воспалении слизистых оболочек;</w:t>
      </w:r>
    </w:p>
    <w:p w:rsidR="003B5006" w:rsidRPr="003B5006" w:rsidRDefault="003B5006" w:rsidP="003B5006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B5006">
        <w:rPr>
          <w:rFonts w:ascii="Times New Roman" w:hAnsi="Times New Roman" w:cs="Times New Roman"/>
          <w:sz w:val="28"/>
          <w:szCs w:val="28"/>
        </w:rPr>
        <w:t>аллергии;</w:t>
      </w:r>
    </w:p>
    <w:p w:rsidR="003B5006" w:rsidRPr="003B5006" w:rsidRDefault="003B5006" w:rsidP="003B5006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B5006">
        <w:rPr>
          <w:rFonts w:ascii="Times New Roman" w:hAnsi="Times New Roman" w:cs="Times New Roman"/>
          <w:sz w:val="28"/>
          <w:szCs w:val="28"/>
        </w:rPr>
        <w:t>упадке сил, истощении, отсутствии аппетита; </w:t>
      </w:r>
    </w:p>
    <w:p w:rsidR="003B5006" w:rsidRPr="003B5006" w:rsidRDefault="005039C1" w:rsidP="003B5006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головной боли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головокруже</w:t>
      </w:r>
      <w:r w:rsidR="007F5B5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нии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86F3F" w:rsidRDefault="003B5006" w:rsidP="00E732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1883665" cy="1740309"/>
            <wp:effectExtent l="209550" t="209550" r="193040" b="203200"/>
            <wp:docPr id="146134596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345969" name="Рисунок 1461345969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93"/>
                    <a:stretch/>
                  </pic:blipFill>
                  <pic:spPr bwMode="auto">
                    <a:xfrm>
                      <a:off x="0" y="0"/>
                      <a:ext cx="1900781" cy="1756123"/>
                    </a:xfrm>
                    <a:prstGeom prst="ellipse">
                      <a:avLst/>
                    </a:prstGeom>
                    <a:ln w="190500" cap="rnd">
                      <a:solidFill>
                        <a:srgbClr val="92D050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6F3F" w:rsidRDefault="00586F3F" w:rsidP="00E732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5006" w:rsidRDefault="003B5006" w:rsidP="00E732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5006" w:rsidRDefault="003B5006" w:rsidP="00E732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12D7" w:rsidRDefault="002712D7" w:rsidP="00E732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2AFC" w:rsidRPr="005039C1" w:rsidRDefault="00E7329C" w:rsidP="003B5006">
      <w:pPr>
        <w:rPr>
          <w:rFonts w:ascii="Times New Roman" w:hAnsi="Times New Roman" w:cs="Times New Roman"/>
          <w:b/>
          <w:bCs/>
          <w:color w:val="008000"/>
          <w:sz w:val="28"/>
          <w:szCs w:val="28"/>
        </w:rPr>
      </w:pPr>
      <w:r w:rsidRPr="005039C1">
        <w:rPr>
          <w:rFonts w:ascii="Times New Roman" w:hAnsi="Times New Roman" w:cs="Times New Roman"/>
          <w:b/>
          <w:bCs/>
          <w:color w:val="008000"/>
          <w:sz w:val="28"/>
          <w:szCs w:val="28"/>
        </w:rPr>
        <w:lastRenderedPageBreak/>
        <w:t>Применение</w:t>
      </w:r>
      <w:r w:rsidR="005039C1">
        <w:rPr>
          <w:rFonts w:ascii="Times New Roman" w:hAnsi="Times New Roman" w:cs="Times New Roman"/>
          <w:b/>
          <w:bCs/>
          <w:color w:val="008000"/>
          <w:sz w:val="28"/>
          <w:szCs w:val="28"/>
        </w:rPr>
        <w:t>:</w:t>
      </w:r>
    </w:p>
    <w:p w:rsidR="003B5006" w:rsidRPr="003B5006" w:rsidRDefault="003B5006" w:rsidP="00157C7E">
      <w:pPr>
        <w:jc w:val="both"/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</w:pPr>
      <w:r w:rsidRPr="005039C1">
        <w:rPr>
          <w:rFonts w:ascii="Times New Roman" w:hAnsi="Times New Roman" w:cs="Times New Roman"/>
          <w:b/>
          <w:bCs/>
          <w:color w:val="7030A0"/>
          <w:sz w:val="28"/>
          <w:szCs w:val="28"/>
          <w:shd w:val="clear" w:color="auto" w:fill="FFFFFF"/>
        </w:rPr>
        <w:t>Чай и отвар</w:t>
      </w:r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 клевера </w:t>
      </w:r>
      <w:hyperlink r:id="rId13" w:tgtFrame="_blank" w:history="1">
        <w:r w:rsidRPr="003B5006">
          <w:rPr>
            <w:rFonts w:ascii="Times New Roman" w:hAnsi="Times New Roman" w:cs="Times New Roman"/>
            <w:color w:val="1C1C1C"/>
            <w:sz w:val="28"/>
            <w:szCs w:val="28"/>
            <w:shd w:val="clear" w:color="auto" w:fill="FFFFFF"/>
          </w:rPr>
          <w:t>применяют в разгар вирусных заболеваний</w:t>
        </w:r>
      </w:hyperlink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 как средства, повышающие иммунитет и оказывающие тонизирующее </w:t>
      </w:r>
      <w:proofErr w:type="spellStart"/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дей</w:t>
      </w:r>
      <w:r w:rsidR="00157C7E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-</w:t>
      </w:r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ствие</w:t>
      </w:r>
      <w:proofErr w:type="spellEnd"/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на организм. Для их </w:t>
      </w:r>
      <w:proofErr w:type="spellStart"/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приго</w:t>
      </w:r>
      <w:r w:rsidR="00157C7E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-</w:t>
      </w:r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товления</w:t>
      </w:r>
      <w:proofErr w:type="spellEnd"/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одну чайную ложку </w:t>
      </w:r>
      <w:proofErr w:type="spellStart"/>
      <w:r w:rsidR="00AA08DA">
        <w:fldChar w:fldCharType="begin"/>
      </w:r>
      <w:r w:rsidR="00AA08DA">
        <w:instrText xml:space="preserve"> HYPERLINK "https://apteka.ru/category/herbaltea/tea/?filter=kom:kle;" \t "_blank" </w:instrText>
      </w:r>
      <w:r w:rsidR="00AA08DA">
        <w:fldChar w:fldCharType="separate"/>
      </w:r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соцве</w:t>
      </w:r>
      <w:r w:rsidR="00157C7E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-</w:t>
      </w:r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тий</w:t>
      </w:r>
      <w:proofErr w:type="spellEnd"/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клевера</w:t>
      </w:r>
      <w:r w:rsidR="00AA08DA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fldChar w:fldCharType="end"/>
      </w:r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 заливают стаканом </w:t>
      </w:r>
      <w:proofErr w:type="spellStart"/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ки</w:t>
      </w:r>
      <w:proofErr w:type="spellEnd"/>
      <w:r w:rsidR="00157C7E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-</w:t>
      </w:r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пятка:</w:t>
      </w:r>
    </w:p>
    <w:p w:rsidR="003B5006" w:rsidRPr="003B5006" w:rsidRDefault="003B5006" w:rsidP="003B5006">
      <w:pPr>
        <w:pStyle w:val="a8"/>
        <w:numPr>
          <w:ilvl w:val="0"/>
          <w:numId w:val="12"/>
        </w:numPr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</w:pPr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чай настаивают 15 минут;</w:t>
      </w:r>
    </w:p>
    <w:p w:rsidR="003B5006" w:rsidRPr="003B5006" w:rsidRDefault="003B5006" w:rsidP="003B5006">
      <w:pPr>
        <w:pStyle w:val="a8"/>
        <w:numPr>
          <w:ilvl w:val="0"/>
          <w:numId w:val="12"/>
        </w:numPr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</w:pPr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отвар кипятят 5–10 минут, </w:t>
      </w:r>
      <w:bookmarkStart w:id="0" w:name="_GoBack"/>
      <w:bookmarkEnd w:id="0"/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остужают и процеживают. </w:t>
      </w:r>
    </w:p>
    <w:p w:rsidR="003B5006" w:rsidRPr="003B5006" w:rsidRDefault="003B5006" w:rsidP="003B5006">
      <w:pPr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</w:pPr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Употреблять напитки </w:t>
      </w:r>
      <w:proofErr w:type="gramStart"/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рекомендует</w:t>
      </w:r>
      <w:r w:rsidR="00643EE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-</w:t>
      </w:r>
      <w:proofErr w:type="spellStart"/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ся</w:t>
      </w:r>
      <w:proofErr w:type="spellEnd"/>
      <w:proofErr w:type="gramEnd"/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несколько раз в </w:t>
      </w:r>
      <w:r w:rsidR="007F5B53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де</w:t>
      </w:r>
      <w:r w:rsidRPr="003B5006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нь перед едой.</w:t>
      </w:r>
    </w:p>
    <w:p w:rsidR="00E7329C" w:rsidRPr="00E7329C" w:rsidRDefault="003B5006" w:rsidP="00E7329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654300" cy="1710813"/>
            <wp:effectExtent l="190500" t="133350" r="127000" b="213360"/>
            <wp:docPr id="35347042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470425" name="Рисунок 35347042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4080" cy="1768680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chemeClr val="accent2">
                          <a:lumMod val="60000"/>
                          <a:lumOff val="40000"/>
                        </a:schemeClr>
                      </a:solidFill>
                      <a:prstDash val="solid"/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sectPr w:rsidR="00E7329C" w:rsidRPr="00E7329C" w:rsidSect="00881844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E76F04"/>
    <w:multiLevelType w:val="multilevel"/>
    <w:tmpl w:val="DEE76F04"/>
    <w:lvl w:ilvl="0">
      <w:start w:val="1"/>
      <w:numFmt w:val="bullet"/>
      <w:lvlText w:val=""/>
      <w:lvlJc w:val="left"/>
      <w:pPr>
        <w:tabs>
          <w:tab w:val="left" w:pos="720"/>
        </w:tabs>
        <w:ind w:left="76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2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9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8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52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2621831"/>
    <w:multiLevelType w:val="multilevel"/>
    <w:tmpl w:val="89A86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4F7DFA"/>
    <w:multiLevelType w:val="hybridMultilevel"/>
    <w:tmpl w:val="761CAF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722E05"/>
    <w:multiLevelType w:val="multilevel"/>
    <w:tmpl w:val="7176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C52D00"/>
    <w:multiLevelType w:val="multilevel"/>
    <w:tmpl w:val="2314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6277FA"/>
    <w:multiLevelType w:val="hybridMultilevel"/>
    <w:tmpl w:val="FA80AA4C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6" w15:restartNumberingAfterBreak="0">
    <w:nsid w:val="330174C4"/>
    <w:multiLevelType w:val="hybridMultilevel"/>
    <w:tmpl w:val="96EC42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EA515E"/>
    <w:multiLevelType w:val="hybridMultilevel"/>
    <w:tmpl w:val="936AD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A4019"/>
    <w:multiLevelType w:val="hybridMultilevel"/>
    <w:tmpl w:val="7222E0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1C12499"/>
    <w:multiLevelType w:val="multilevel"/>
    <w:tmpl w:val="7EDAE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CF3935"/>
    <w:multiLevelType w:val="hybridMultilevel"/>
    <w:tmpl w:val="D7B02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7E5ADF"/>
    <w:multiLevelType w:val="hybridMultilevel"/>
    <w:tmpl w:val="CB02A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5"/>
  </w:num>
  <w:num w:numId="5">
    <w:abstractNumId w:val="10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844"/>
    <w:rsid w:val="000714DE"/>
    <w:rsid w:val="00157C7E"/>
    <w:rsid w:val="001A2DC3"/>
    <w:rsid w:val="001F1BAC"/>
    <w:rsid w:val="002712D7"/>
    <w:rsid w:val="00315019"/>
    <w:rsid w:val="0036575B"/>
    <w:rsid w:val="003B5006"/>
    <w:rsid w:val="004D2057"/>
    <w:rsid w:val="004D3211"/>
    <w:rsid w:val="005039C1"/>
    <w:rsid w:val="00531814"/>
    <w:rsid w:val="00586DF7"/>
    <w:rsid w:val="00586F3F"/>
    <w:rsid w:val="005A5C0D"/>
    <w:rsid w:val="00643EEF"/>
    <w:rsid w:val="006518FE"/>
    <w:rsid w:val="007A3A92"/>
    <w:rsid w:val="007B754C"/>
    <w:rsid w:val="007F5B53"/>
    <w:rsid w:val="00864289"/>
    <w:rsid w:val="00881844"/>
    <w:rsid w:val="00893670"/>
    <w:rsid w:val="008C148F"/>
    <w:rsid w:val="008F6A41"/>
    <w:rsid w:val="009A10DF"/>
    <w:rsid w:val="009A6314"/>
    <w:rsid w:val="009B6E45"/>
    <w:rsid w:val="009F5739"/>
    <w:rsid w:val="009F6D35"/>
    <w:rsid w:val="00A07980"/>
    <w:rsid w:val="00A17A05"/>
    <w:rsid w:val="00A22AFC"/>
    <w:rsid w:val="00AA08DA"/>
    <w:rsid w:val="00B47A7D"/>
    <w:rsid w:val="00BE44B8"/>
    <w:rsid w:val="00BE7B3D"/>
    <w:rsid w:val="00BF1DF6"/>
    <w:rsid w:val="00CF5FE0"/>
    <w:rsid w:val="00D07725"/>
    <w:rsid w:val="00E7329C"/>
    <w:rsid w:val="00E76C2F"/>
    <w:rsid w:val="00F43223"/>
    <w:rsid w:val="00F63767"/>
    <w:rsid w:val="00F7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20984"/>
  <w15:docId w15:val="{A5EA3BF4-9ABE-9A44-B910-58A7D1CF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45"/>
  </w:style>
  <w:style w:type="paragraph" w:styleId="2">
    <w:name w:val="heading 2"/>
    <w:basedOn w:val="a"/>
    <w:link w:val="20"/>
    <w:uiPriority w:val="9"/>
    <w:qFormat/>
    <w:rsid w:val="001A2D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0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Quote"/>
    <w:basedOn w:val="a"/>
    <w:next w:val="a"/>
    <w:link w:val="22"/>
    <w:uiPriority w:val="29"/>
    <w:qFormat/>
    <w:rsid w:val="0088184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1844"/>
    <w:rPr>
      <w:i/>
      <w:iCs/>
      <w:color w:val="000000" w:themeColor="text1"/>
    </w:rPr>
  </w:style>
  <w:style w:type="character" w:styleId="a3">
    <w:name w:val="Strong"/>
    <w:basedOn w:val="a0"/>
    <w:uiPriority w:val="22"/>
    <w:qFormat/>
    <w:rsid w:val="00BE7B3D"/>
    <w:rPr>
      <w:b/>
      <w:bCs/>
    </w:rPr>
  </w:style>
  <w:style w:type="paragraph" w:customStyle="1" w:styleId="futurismarkdown-paragraph">
    <w:name w:val="futurismarkdown-paragraph"/>
    <w:basedOn w:val="a"/>
    <w:rsid w:val="00BE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7B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54C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1A2DC3"/>
    <w:rPr>
      <w:i/>
      <w:iCs/>
    </w:rPr>
  </w:style>
  <w:style w:type="paragraph" w:styleId="a8">
    <w:name w:val="List Paragraph"/>
    <w:basedOn w:val="a"/>
    <w:uiPriority w:val="34"/>
    <w:qFormat/>
    <w:rsid w:val="001A2D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2D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A2DC3"/>
  </w:style>
  <w:style w:type="paragraph" w:styleId="a9">
    <w:name w:val="Normal (Web)"/>
    <w:basedOn w:val="a"/>
    <w:uiPriority w:val="99"/>
    <w:semiHidden/>
    <w:unhideWhenUsed/>
    <w:rsid w:val="001A2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205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aragraph">
    <w:name w:val="paragraph"/>
    <w:basedOn w:val="a"/>
    <w:rsid w:val="00586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8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48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apteka.ru/category/orvi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momk2006@mail.ru" TargetMode="External"/><Relationship Id="rId11" Type="http://schemas.openxmlformats.org/officeDocument/2006/relationships/hyperlink" Target="https://apteka.ru/category/orvi/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apteka.ru/category/herbaltea/tea/?filter=kom:kle;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20</cp:revision>
  <dcterms:created xsi:type="dcterms:W3CDTF">2024-10-15T06:04:00Z</dcterms:created>
  <dcterms:modified xsi:type="dcterms:W3CDTF">2025-11-22T12:29:00Z</dcterms:modified>
</cp:coreProperties>
</file>